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5C913" w14:textId="47B450D9" w:rsidR="000C068B" w:rsidRPr="00E57575" w:rsidRDefault="005C5D83" w:rsidP="000C068B">
      <w:pPr>
        <w:jc w:val="center"/>
        <w:rPr>
          <w:rFonts w:ascii="Cambria" w:hAnsi="Cambria"/>
          <w:b/>
          <w:sz w:val="24"/>
          <w:szCs w:val="24"/>
          <w:lang w:bidi="en-US"/>
        </w:rPr>
      </w:pPr>
      <w:r w:rsidRPr="00E57575">
        <w:rPr>
          <w:rFonts w:ascii="Cambria" w:hAnsi="Cambria"/>
          <w:b/>
          <w:sz w:val="24"/>
          <w:szCs w:val="24"/>
        </w:rPr>
        <w:t xml:space="preserve">Notice of Intent to Adopt a </w:t>
      </w:r>
      <w:r w:rsidRPr="00E57575">
        <w:rPr>
          <w:rFonts w:ascii="Cambria" w:hAnsi="Cambria"/>
          <w:b/>
          <w:sz w:val="24"/>
          <w:szCs w:val="24"/>
        </w:rPr>
        <w:br/>
      </w:r>
      <w:r w:rsidR="00681790">
        <w:rPr>
          <w:rFonts w:ascii="Cambria" w:hAnsi="Cambria"/>
          <w:b/>
          <w:sz w:val="24"/>
          <w:szCs w:val="24"/>
        </w:rPr>
        <w:t xml:space="preserve">Mitigated </w:t>
      </w:r>
      <w:r w:rsidR="0044596C" w:rsidRPr="00E57575">
        <w:rPr>
          <w:rFonts w:ascii="Cambria" w:hAnsi="Cambria"/>
          <w:b/>
          <w:sz w:val="24"/>
          <w:szCs w:val="24"/>
        </w:rPr>
        <w:t>Negative Declaration for the</w:t>
      </w:r>
      <w:r w:rsidRPr="00E57575">
        <w:rPr>
          <w:rFonts w:ascii="Cambria" w:hAnsi="Cambria"/>
          <w:b/>
          <w:sz w:val="24"/>
          <w:szCs w:val="24"/>
        </w:rPr>
        <w:t xml:space="preserve"> </w:t>
      </w:r>
      <w:r w:rsidRPr="00E57575">
        <w:rPr>
          <w:rFonts w:ascii="Cambria" w:hAnsi="Cambria"/>
          <w:b/>
          <w:sz w:val="24"/>
          <w:szCs w:val="24"/>
        </w:rPr>
        <w:br/>
      </w:r>
      <w:r w:rsidR="003A592B">
        <w:rPr>
          <w:rFonts w:ascii="Cambria" w:hAnsi="Cambria"/>
          <w:b/>
          <w:sz w:val="24"/>
          <w:szCs w:val="24"/>
        </w:rPr>
        <w:t>Tra</w:t>
      </w:r>
      <w:r w:rsidR="00732AED">
        <w:rPr>
          <w:rFonts w:ascii="Cambria" w:hAnsi="Cambria"/>
          <w:b/>
          <w:sz w:val="24"/>
          <w:szCs w:val="24"/>
        </w:rPr>
        <w:t>nsit</w:t>
      </w:r>
      <w:r w:rsidR="003A592B">
        <w:rPr>
          <w:rFonts w:ascii="Cambria" w:hAnsi="Cambria"/>
          <w:b/>
          <w:sz w:val="24"/>
          <w:szCs w:val="24"/>
        </w:rPr>
        <w:t xml:space="preserve"> Maintenance Facility</w:t>
      </w:r>
      <w:r w:rsidR="0004015B" w:rsidRPr="0004015B">
        <w:rPr>
          <w:rFonts w:ascii="Cambria" w:hAnsi="Cambria"/>
          <w:b/>
          <w:sz w:val="24"/>
          <w:szCs w:val="24"/>
        </w:rPr>
        <w:t xml:space="preserve"> Project</w:t>
      </w:r>
    </w:p>
    <w:p w14:paraId="7DDF9D10" w14:textId="77777777" w:rsidR="00FB63FB" w:rsidRPr="00FB63FB" w:rsidRDefault="002B4959" w:rsidP="00FB63FB">
      <w:pPr>
        <w:spacing w:line="264" w:lineRule="auto"/>
        <w:ind w:left="2707" w:hanging="2707"/>
        <w:rPr>
          <w:rFonts w:ascii="Cambria" w:eastAsia="Times New Roman" w:hAnsi="Cambria" w:cs="Arial"/>
        </w:rPr>
      </w:pPr>
      <w:r w:rsidRPr="00E57575">
        <w:rPr>
          <w:rFonts w:ascii="Cambria" w:hAnsi="Cambria"/>
          <w:b/>
        </w:rPr>
        <w:t>Lead Agency:</w:t>
      </w:r>
      <w:r w:rsidR="005670FF" w:rsidRPr="00E57575">
        <w:rPr>
          <w:rFonts w:ascii="Cambria" w:hAnsi="Cambria"/>
          <w:b/>
        </w:rPr>
        <w:t xml:space="preserve"> </w:t>
      </w:r>
      <w:r w:rsidRPr="00E57575">
        <w:rPr>
          <w:rFonts w:ascii="Cambria" w:hAnsi="Cambria"/>
          <w:b/>
        </w:rPr>
        <w:tab/>
      </w:r>
      <w:r w:rsidR="00FB63FB">
        <w:rPr>
          <w:rFonts w:ascii="Cambria" w:eastAsia="Times New Roman" w:hAnsi="Cambria" w:cs="Arial"/>
        </w:rPr>
        <w:t xml:space="preserve">Tracy Transit Station, </w:t>
      </w:r>
      <w:r w:rsidR="00FB63FB">
        <w:rPr>
          <w:rFonts w:ascii="Cambria" w:eastAsia="Times New Roman" w:hAnsi="Cambria" w:cs="Arial"/>
          <w:lang w:bidi="en-US"/>
        </w:rPr>
        <w:t>50 E. 6</w:t>
      </w:r>
      <w:r w:rsidR="00FB63FB" w:rsidRPr="003A592B">
        <w:rPr>
          <w:rFonts w:ascii="Cambria" w:eastAsia="Times New Roman" w:hAnsi="Cambria" w:cs="Arial"/>
          <w:vertAlign w:val="superscript"/>
          <w:lang w:bidi="en-US"/>
        </w:rPr>
        <w:t>th</w:t>
      </w:r>
      <w:r w:rsidR="00FB63FB">
        <w:rPr>
          <w:rFonts w:ascii="Cambria" w:eastAsia="Times New Roman" w:hAnsi="Cambria" w:cs="Arial"/>
          <w:lang w:bidi="en-US"/>
        </w:rPr>
        <w:t xml:space="preserve"> Street</w:t>
      </w:r>
      <w:r w:rsidR="00FB63FB" w:rsidRPr="00E57575">
        <w:rPr>
          <w:rFonts w:ascii="Cambria" w:eastAsia="Times New Roman" w:hAnsi="Cambria" w:cs="Arial"/>
        </w:rPr>
        <w:t>, Tracy, CA 95376</w:t>
      </w:r>
    </w:p>
    <w:p w14:paraId="069973BD" w14:textId="341F37FE" w:rsidR="00E57575" w:rsidRPr="0004015B" w:rsidRDefault="002B4959" w:rsidP="00E57575">
      <w:pPr>
        <w:spacing w:line="264" w:lineRule="auto"/>
        <w:ind w:left="2700" w:hanging="2700"/>
        <w:rPr>
          <w:rFonts w:ascii="Cambria" w:hAnsi="Cambria"/>
          <w:bCs/>
          <w:highlight w:val="yellow"/>
          <w:lang w:bidi="en-US"/>
        </w:rPr>
      </w:pPr>
      <w:r w:rsidRPr="00E57575">
        <w:rPr>
          <w:rFonts w:ascii="Cambria" w:hAnsi="Cambria"/>
          <w:b/>
        </w:rPr>
        <w:t>Project Title:</w:t>
      </w:r>
      <w:r w:rsidRPr="00E57575">
        <w:rPr>
          <w:rFonts w:ascii="Cambria" w:hAnsi="Cambria"/>
          <w:b/>
        </w:rPr>
        <w:tab/>
      </w:r>
      <w:r w:rsidR="003A592B">
        <w:rPr>
          <w:rFonts w:ascii="Cambria" w:hAnsi="Cambria"/>
        </w:rPr>
        <w:t>Tra</w:t>
      </w:r>
      <w:r w:rsidR="00732AED">
        <w:rPr>
          <w:rFonts w:ascii="Cambria" w:hAnsi="Cambria"/>
        </w:rPr>
        <w:t>nsit</w:t>
      </w:r>
      <w:r w:rsidR="003A592B">
        <w:rPr>
          <w:rFonts w:ascii="Cambria" w:hAnsi="Cambria"/>
        </w:rPr>
        <w:t xml:space="preserve"> Maintenance Facility</w:t>
      </w:r>
    </w:p>
    <w:p w14:paraId="47F9D621" w14:textId="77777777" w:rsidR="000875E2" w:rsidRDefault="002B4959" w:rsidP="000875E2">
      <w:pPr>
        <w:ind w:left="2700" w:hanging="2700"/>
        <w:jc w:val="both"/>
      </w:pPr>
      <w:r w:rsidRPr="000875E2">
        <w:rPr>
          <w:rFonts w:ascii="Cambria" w:hAnsi="Cambria"/>
          <w:b/>
        </w:rPr>
        <w:t>Project Location:</w:t>
      </w:r>
      <w:r w:rsidRPr="000875E2">
        <w:rPr>
          <w:rFonts w:ascii="Cambria" w:hAnsi="Cambria"/>
          <w:b/>
        </w:rPr>
        <w:tab/>
      </w:r>
      <w:r w:rsidR="004243D1" w:rsidRPr="004243D1">
        <w:rPr>
          <w:rFonts w:ascii="Cambria" w:hAnsi="Cambria"/>
        </w:rPr>
        <w:t>The Transit Maintenance Facility Project site (Project site) is located within four parcels, at 800 Beechnut Avenue, 990 Beechnut Avenue, 1000 Beechnut Avenue, and an additional small parcel just south of and adjacent to 800 Beechnut Avenue, in the City of Tracy, San Joaquin County, California. The Project site is identified by Assessor Parcel Numbers (APNs) 23407004, 23407006, 23407001, and 23417045.</w:t>
      </w:r>
      <w:r w:rsidR="000875E2" w:rsidRPr="000875E2">
        <w:rPr>
          <w:rFonts w:ascii="Cambria" w:hAnsi="Cambria"/>
        </w:rPr>
        <w:t xml:space="preserve"> </w:t>
      </w:r>
    </w:p>
    <w:p w14:paraId="569879DE" w14:textId="77777777" w:rsidR="004243D1" w:rsidRPr="004243D1" w:rsidRDefault="002B4959" w:rsidP="00642D5B">
      <w:pPr>
        <w:ind w:left="2700" w:hanging="2700"/>
        <w:jc w:val="both"/>
        <w:rPr>
          <w:rFonts w:ascii="Cambria" w:hAnsi="Cambria"/>
        </w:rPr>
      </w:pPr>
      <w:r w:rsidRPr="000875E2">
        <w:rPr>
          <w:rFonts w:ascii="Cambria" w:hAnsi="Cambria"/>
          <w:b/>
        </w:rPr>
        <w:t>Project Description:</w:t>
      </w:r>
      <w:bookmarkStart w:id="0" w:name="_Hlk162963912"/>
      <w:r w:rsidR="004243D1">
        <w:rPr>
          <w:rFonts w:ascii="Cambria" w:hAnsi="Cambria"/>
          <w:b/>
          <w:lang w:bidi="en-US"/>
        </w:rPr>
        <w:tab/>
      </w:r>
      <w:r w:rsidR="004243D1" w:rsidRPr="004243D1">
        <w:rPr>
          <w:rFonts w:ascii="Cambria" w:hAnsi="Cambria"/>
        </w:rPr>
        <w:t xml:space="preserve">The City of Tracy intends to acquire the property and seek Federal Transit Administration (FTA) grant funds to design and build the four Project site parcels located at </w:t>
      </w:r>
      <w:bookmarkStart w:id="1" w:name="_Hlk132286790"/>
      <w:r w:rsidR="004243D1" w:rsidRPr="004243D1">
        <w:rPr>
          <w:rFonts w:ascii="Cambria" w:hAnsi="Cambria"/>
        </w:rPr>
        <w:t>800 Beechnut</w:t>
      </w:r>
      <w:bookmarkEnd w:id="1"/>
      <w:r w:rsidR="004243D1" w:rsidRPr="004243D1">
        <w:rPr>
          <w:rFonts w:ascii="Cambria" w:hAnsi="Cambria"/>
        </w:rPr>
        <w:t xml:space="preserve"> Avenue, </w:t>
      </w:r>
      <w:bookmarkStart w:id="2" w:name="_Hlk132286800"/>
      <w:r w:rsidR="004243D1" w:rsidRPr="004243D1">
        <w:rPr>
          <w:rFonts w:ascii="Cambria" w:hAnsi="Cambria"/>
        </w:rPr>
        <w:t>990 Beechnut Avenue, 1000 Beechnut Ave</w:t>
      </w:r>
      <w:bookmarkEnd w:id="2"/>
      <w:r w:rsidR="004243D1" w:rsidRPr="004243D1">
        <w:rPr>
          <w:rFonts w:ascii="Cambria" w:hAnsi="Cambria"/>
        </w:rPr>
        <w:t xml:space="preserve">nue, and an additional small parcel just south of and adjacent to 800 Beechnut Avenue. The Project site is located approximately 0.6 miles from the existing Tracy Transit Station. This location is in a central part of Tracy, directly across from the existing City of Tracy Public Works Yard.  </w:t>
      </w:r>
    </w:p>
    <w:p w14:paraId="3288173C" w14:textId="77777777" w:rsidR="004243D1" w:rsidRPr="004243D1" w:rsidRDefault="004243D1" w:rsidP="00642D5B">
      <w:pPr>
        <w:ind w:left="2700"/>
        <w:jc w:val="both"/>
        <w:rPr>
          <w:rFonts w:ascii="Cambria" w:hAnsi="Cambria"/>
        </w:rPr>
      </w:pPr>
      <w:r w:rsidRPr="004243D1">
        <w:rPr>
          <w:rFonts w:ascii="Cambria" w:hAnsi="Cambria"/>
        </w:rPr>
        <w:t>The proposed Project would include development of the Transit Maintenance Facility (proposed Project), which would include a Public Works building, a Maintenance building, and Administration building, as well as parking lots for buses and passenger vehicles, and various fueling areas. The proposed Project is anticipated to include both hydrogen fueling and electric vehicle charging. Covered bus parking stalls would be provided, and on-site solar photovoltaic (PV) would be located on parking lot canopy. The on-site solar PV would provide a portion of the Project’s electricity. The proposed Project is needed to facilitate the continued operation and growth of the TRACER Bus System for the City of Tracy.</w:t>
      </w:r>
    </w:p>
    <w:bookmarkEnd w:id="0"/>
    <w:p w14:paraId="29F02D9E" w14:textId="77777777" w:rsidR="0044596C" w:rsidRPr="00E57575" w:rsidRDefault="0044596C" w:rsidP="004248A4">
      <w:pPr>
        <w:spacing w:line="264" w:lineRule="auto"/>
        <w:ind w:left="2700" w:hanging="2700"/>
        <w:jc w:val="both"/>
        <w:rPr>
          <w:rFonts w:ascii="Cambria" w:hAnsi="Cambria"/>
        </w:rPr>
      </w:pPr>
      <w:r w:rsidRPr="000875E2">
        <w:rPr>
          <w:rFonts w:ascii="Cambria" w:hAnsi="Cambria"/>
          <w:b/>
        </w:rPr>
        <w:t>Findings/Determination:</w:t>
      </w:r>
      <w:r w:rsidRPr="000875E2">
        <w:rPr>
          <w:rFonts w:ascii="Cambria" w:hAnsi="Cambria"/>
        </w:rPr>
        <w:tab/>
      </w:r>
      <w:r w:rsidR="009D49A7" w:rsidRPr="000875E2">
        <w:rPr>
          <w:rFonts w:ascii="Cambria" w:hAnsi="Cambria"/>
        </w:rPr>
        <w:t xml:space="preserve">The City of </w:t>
      </w:r>
      <w:r w:rsidR="00E57575" w:rsidRPr="000875E2">
        <w:rPr>
          <w:rFonts w:ascii="Cambria" w:hAnsi="Cambria"/>
        </w:rPr>
        <w:t>Tracy</w:t>
      </w:r>
      <w:r w:rsidRPr="000875E2">
        <w:rPr>
          <w:rFonts w:ascii="Cambria" w:hAnsi="Cambria"/>
        </w:rPr>
        <w:t xml:space="preserve"> has reviewed and considered the proposed </w:t>
      </w:r>
      <w:r w:rsidR="00BA7273">
        <w:rPr>
          <w:rFonts w:ascii="Cambria" w:hAnsi="Cambria"/>
        </w:rPr>
        <w:t>P</w:t>
      </w:r>
      <w:r w:rsidRPr="000875E2">
        <w:rPr>
          <w:rFonts w:ascii="Cambria" w:hAnsi="Cambria"/>
        </w:rPr>
        <w:t xml:space="preserve">roject and has determined that the </w:t>
      </w:r>
      <w:r w:rsidR="00BA7273">
        <w:rPr>
          <w:rFonts w:ascii="Cambria" w:hAnsi="Cambria"/>
        </w:rPr>
        <w:t>P</w:t>
      </w:r>
      <w:r w:rsidRPr="000875E2">
        <w:rPr>
          <w:rFonts w:ascii="Cambria" w:hAnsi="Cambria"/>
        </w:rPr>
        <w:t xml:space="preserve">roject will not have a significant effect on the environment, with substantial supporting evidence provided in the Initial Study. </w:t>
      </w:r>
      <w:r w:rsidR="009D49A7" w:rsidRPr="000875E2">
        <w:rPr>
          <w:rFonts w:ascii="Cambria" w:hAnsi="Cambria"/>
        </w:rPr>
        <w:t>The City</w:t>
      </w:r>
      <w:r w:rsidRPr="000875E2">
        <w:rPr>
          <w:rFonts w:ascii="Cambria" w:hAnsi="Cambria"/>
        </w:rPr>
        <w:t xml:space="preserve"> proposes to adopt a </w:t>
      </w:r>
      <w:r w:rsidR="00681790">
        <w:rPr>
          <w:rFonts w:ascii="Cambria" w:hAnsi="Cambria"/>
        </w:rPr>
        <w:t xml:space="preserve">Mitigated </w:t>
      </w:r>
      <w:r w:rsidRPr="000875E2">
        <w:rPr>
          <w:rFonts w:ascii="Cambria" w:hAnsi="Cambria"/>
        </w:rPr>
        <w:t xml:space="preserve">Negative Declaration for this </w:t>
      </w:r>
      <w:r w:rsidR="00BA7273">
        <w:rPr>
          <w:rFonts w:ascii="Cambria" w:hAnsi="Cambria"/>
        </w:rPr>
        <w:t>P</w:t>
      </w:r>
      <w:r w:rsidRPr="000875E2">
        <w:rPr>
          <w:rFonts w:ascii="Cambria" w:hAnsi="Cambria"/>
        </w:rPr>
        <w:t>roject</w:t>
      </w:r>
      <w:r w:rsidR="009A100E">
        <w:rPr>
          <w:rFonts w:ascii="Cambria" w:hAnsi="Cambria"/>
        </w:rPr>
        <w:t xml:space="preserve"> in accordance with the requirements of the California Environmental Quality Act</w:t>
      </w:r>
      <w:r w:rsidRPr="000875E2">
        <w:rPr>
          <w:rFonts w:ascii="Cambria" w:hAnsi="Cambria"/>
        </w:rPr>
        <w:t>.</w:t>
      </w:r>
    </w:p>
    <w:p w14:paraId="7E12D18C" w14:textId="4124F31A" w:rsidR="00F2238C" w:rsidRPr="00E57575" w:rsidRDefault="0044596C" w:rsidP="00E57575">
      <w:pPr>
        <w:spacing w:line="264" w:lineRule="auto"/>
        <w:ind w:left="2707" w:hanging="2707"/>
        <w:jc w:val="both"/>
        <w:rPr>
          <w:rFonts w:ascii="Cambria" w:eastAsia="Times New Roman" w:hAnsi="Cambria" w:cs="Arial"/>
          <w:highlight w:val="yellow"/>
          <w:lang w:bidi="en-US"/>
        </w:rPr>
      </w:pPr>
      <w:r w:rsidRPr="00E57575">
        <w:rPr>
          <w:rFonts w:ascii="Cambria" w:hAnsi="Cambria"/>
          <w:b/>
        </w:rPr>
        <w:t>Public Review Period:</w:t>
      </w:r>
      <w:r w:rsidRPr="00E57575">
        <w:rPr>
          <w:rFonts w:ascii="Cambria" w:hAnsi="Cambria"/>
        </w:rPr>
        <w:tab/>
        <w:t xml:space="preserve">A </w:t>
      </w:r>
      <w:r w:rsidR="0042306B">
        <w:rPr>
          <w:rFonts w:ascii="Cambria" w:hAnsi="Cambria"/>
        </w:rPr>
        <w:t>3</w:t>
      </w:r>
      <w:r w:rsidR="00CA0091" w:rsidRPr="00E57575">
        <w:rPr>
          <w:rFonts w:ascii="Cambria" w:hAnsi="Cambria"/>
        </w:rPr>
        <w:t>0-day</w:t>
      </w:r>
      <w:r w:rsidRPr="00E57575">
        <w:rPr>
          <w:rFonts w:ascii="Cambria" w:hAnsi="Cambria"/>
        </w:rPr>
        <w:t xml:space="preserve"> public review period for the </w:t>
      </w:r>
      <w:r w:rsidR="00CA0091" w:rsidRPr="00E57575">
        <w:rPr>
          <w:rFonts w:ascii="Cambria" w:hAnsi="Cambria"/>
        </w:rPr>
        <w:t xml:space="preserve">Initial Study / </w:t>
      </w:r>
      <w:r w:rsidR="00681790">
        <w:rPr>
          <w:rFonts w:ascii="Cambria" w:hAnsi="Cambria"/>
        </w:rPr>
        <w:t xml:space="preserve">Mitigated </w:t>
      </w:r>
      <w:r w:rsidR="00CA0091" w:rsidRPr="00E57575">
        <w:rPr>
          <w:rFonts w:ascii="Cambria" w:hAnsi="Cambria"/>
        </w:rPr>
        <w:t xml:space="preserve">Negative Declaration </w:t>
      </w:r>
      <w:r w:rsidRPr="00E57575">
        <w:rPr>
          <w:rFonts w:ascii="Cambria" w:hAnsi="Cambria"/>
        </w:rPr>
        <w:t xml:space="preserve">will commence on </w:t>
      </w:r>
      <w:r w:rsidR="00681790">
        <w:rPr>
          <w:rFonts w:ascii="Cambria" w:hAnsi="Cambria"/>
        </w:rPr>
        <w:t>August 30, 2024</w:t>
      </w:r>
      <w:r w:rsidR="002E5D8D">
        <w:rPr>
          <w:rFonts w:ascii="Cambria" w:hAnsi="Cambria"/>
        </w:rPr>
        <w:t>,</w:t>
      </w:r>
      <w:r w:rsidRPr="00E57575">
        <w:rPr>
          <w:rFonts w:ascii="Cambria" w:hAnsi="Cambria"/>
        </w:rPr>
        <w:t xml:space="preserve"> and will end on </w:t>
      </w:r>
      <w:r w:rsidR="00681790">
        <w:rPr>
          <w:rFonts w:ascii="Cambria" w:hAnsi="Cambria"/>
        </w:rPr>
        <w:t xml:space="preserve">September </w:t>
      </w:r>
      <w:r w:rsidR="001F5771">
        <w:rPr>
          <w:rFonts w:ascii="Cambria" w:hAnsi="Cambria"/>
        </w:rPr>
        <w:t>30</w:t>
      </w:r>
      <w:r w:rsidR="00681790">
        <w:rPr>
          <w:rFonts w:ascii="Cambria" w:hAnsi="Cambria"/>
        </w:rPr>
        <w:t>, 2024</w:t>
      </w:r>
      <w:r w:rsidR="00DC24D9">
        <w:rPr>
          <w:rFonts w:ascii="Cambria" w:hAnsi="Cambria"/>
        </w:rPr>
        <w:t>,</w:t>
      </w:r>
      <w:r w:rsidR="009D49A7" w:rsidRPr="00E57575">
        <w:rPr>
          <w:rFonts w:ascii="Cambria" w:hAnsi="Cambria"/>
        </w:rPr>
        <w:t xml:space="preserve"> </w:t>
      </w:r>
      <w:r w:rsidRPr="00E57575">
        <w:rPr>
          <w:rFonts w:ascii="Cambria" w:hAnsi="Cambria"/>
        </w:rPr>
        <w:t>for interested individuals and public agencies to submit written comments on the document. Any written comments on the Initial Study</w:t>
      </w:r>
      <w:r w:rsidR="00CA0091" w:rsidRPr="00E57575">
        <w:rPr>
          <w:rFonts w:ascii="Cambria" w:hAnsi="Cambria"/>
        </w:rPr>
        <w:t xml:space="preserve"> </w:t>
      </w:r>
      <w:r w:rsidRPr="00E57575">
        <w:rPr>
          <w:rFonts w:ascii="Cambria" w:hAnsi="Cambria"/>
        </w:rPr>
        <w:t xml:space="preserve">/ </w:t>
      </w:r>
      <w:r w:rsidR="00681790">
        <w:rPr>
          <w:rFonts w:ascii="Cambria" w:hAnsi="Cambria"/>
        </w:rPr>
        <w:t xml:space="preserve">Mitigated </w:t>
      </w:r>
      <w:r w:rsidRPr="00E57575">
        <w:rPr>
          <w:rFonts w:ascii="Cambria" w:hAnsi="Cambria"/>
        </w:rPr>
        <w:t xml:space="preserve">Negative Declaration should be sent to the attention of </w:t>
      </w:r>
      <w:r w:rsidR="003A592B">
        <w:rPr>
          <w:rFonts w:ascii="Cambria" w:hAnsi="Cambria"/>
        </w:rPr>
        <w:t>Ed Lovell</w:t>
      </w:r>
      <w:r w:rsidRPr="00E57575">
        <w:rPr>
          <w:rFonts w:ascii="Cambria" w:hAnsi="Cambria"/>
        </w:rPr>
        <w:t xml:space="preserve"> </w:t>
      </w:r>
      <w:r w:rsidRPr="00E57575">
        <w:rPr>
          <w:rFonts w:ascii="Cambria" w:hAnsi="Cambria"/>
        </w:rPr>
        <w:lastRenderedPageBreak/>
        <w:t xml:space="preserve">and must be received at </w:t>
      </w:r>
      <w:r w:rsidR="003A592B">
        <w:rPr>
          <w:rFonts w:ascii="Cambria" w:eastAsia="Times New Roman" w:hAnsi="Cambria" w:cs="Arial"/>
          <w:lang w:bidi="en-US"/>
        </w:rPr>
        <w:t>50 E. 6</w:t>
      </w:r>
      <w:r w:rsidR="003A592B" w:rsidRPr="003A592B">
        <w:rPr>
          <w:rFonts w:ascii="Cambria" w:eastAsia="Times New Roman" w:hAnsi="Cambria" w:cs="Arial"/>
          <w:vertAlign w:val="superscript"/>
          <w:lang w:bidi="en-US"/>
        </w:rPr>
        <w:t>th</w:t>
      </w:r>
      <w:r w:rsidR="003A592B">
        <w:rPr>
          <w:rFonts w:ascii="Cambria" w:eastAsia="Times New Roman" w:hAnsi="Cambria" w:cs="Arial"/>
          <w:lang w:bidi="en-US"/>
        </w:rPr>
        <w:t xml:space="preserve"> Street</w:t>
      </w:r>
      <w:r w:rsidR="008E7EAD" w:rsidRPr="00E57575">
        <w:rPr>
          <w:rFonts w:ascii="Cambria" w:eastAsia="Times New Roman" w:hAnsi="Cambria" w:cs="Arial"/>
        </w:rPr>
        <w:t xml:space="preserve">, </w:t>
      </w:r>
      <w:r w:rsidR="00E57575" w:rsidRPr="00E57575">
        <w:rPr>
          <w:rFonts w:ascii="Cambria" w:eastAsia="Times New Roman" w:hAnsi="Cambria" w:cs="Arial"/>
        </w:rPr>
        <w:t>Tracy</w:t>
      </w:r>
      <w:r w:rsidR="008E7EAD" w:rsidRPr="00E57575">
        <w:rPr>
          <w:rFonts w:ascii="Cambria" w:eastAsia="Times New Roman" w:hAnsi="Cambria" w:cs="Arial"/>
        </w:rPr>
        <w:t>, CA 953</w:t>
      </w:r>
      <w:r w:rsidR="00E57575" w:rsidRPr="00E57575">
        <w:rPr>
          <w:rFonts w:ascii="Cambria" w:eastAsia="Times New Roman" w:hAnsi="Cambria" w:cs="Arial"/>
        </w:rPr>
        <w:t>76</w:t>
      </w:r>
      <w:r w:rsidR="00850FB4" w:rsidRPr="00E57575">
        <w:rPr>
          <w:rFonts w:ascii="Cambria" w:hAnsi="Cambria"/>
        </w:rPr>
        <w:t>,</w:t>
      </w:r>
      <w:r w:rsidRPr="00E57575">
        <w:rPr>
          <w:rFonts w:ascii="Cambria" w:hAnsi="Cambria"/>
        </w:rPr>
        <w:t xml:space="preserve"> </w:t>
      </w:r>
      <w:r w:rsidR="00E57575">
        <w:rPr>
          <w:rFonts w:ascii="Cambria" w:hAnsi="Cambria"/>
        </w:rPr>
        <w:t xml:space="preserve">or by email at </w:t>
      </w:r>
      <w:r w:rsidR="003A592B">
        <w:rPr>
          <w:rFonts w:ascii="Cambria" w:hAnsi="Cambria"/>
        </w:rPr>
        <w:t>ed.lovell@cityoftracy.com</w:t>
      </w:r>
      <w:r w:rsidR="005D369E">
        <w:rPr>
          <w:rFonts w:ascii="Cambria" w:hAnsi="Cambria"/>
        </w:rPr>
        <w:t xml:space="preserve"> </w:t>
      </w:r>
      <w:r w:rsidRPr="00E57575">
        <w:rPr>
          <w:rFonts w:ascii="Cambria" w:hAnsi="Cambria"/>
        </w:rPr>
        <w:t xml:space="preserve">by 5:00 PM on </w:t>
      </w:r>
      <w:r w:rsidR="003A592B">
        <w:rPr>
          <w:rFonts w:ascii="Cambria" w:hAnsi="Cambria"/>
        </w:rPr>
        <w:t xml:space="preserve">September </w:t>
      </w:r>
      <w:r w:rsidR="001F5771">
        <w:rPr>
          <w:rFonts w:ascii="Cambria" w:hAnsi="Cambria"/>
        </w:rPr>
        <w:t>30</w:t>
      </w:r>
      <w:r w:rsidR="003A592B">
        <w:rPr>
          <w:rFonts w:ascii="Cambria" w:hAnsi="Cambria"/>
        </w:rPr>
        <w:t>, 2024</w:t>
      </w:r>
      <w:r w:rsidRPr="00E57575">
        <w:rPr>
          <w:rFonts w:ascii="Cambria" w:hAnsi="Cambria"/>
        </w:rPr>
        <w:t xml:space="preserve">. </w:t>
      </w:r>
      <w:r w:rsidR="00623EAA" w:rsidRPr="00E57575">
        <w:rPr>
          <w:rFonts w:ascii="Cambria" w:eastAsia="Times New Roman" w:hAnsi="Cambria" w:cs="Arial"/>
        </w:rPr>
        <w:t xml:space="preserve">Copies of the </w:t>
      </w:r>
      <w:r w:rsidR="0097040E" w:rsidRPr="00E57575">
        <w:rPr>
          <w:rFonts w:ascii="Cambria" w:hAnsi="Cambria"/>
        </w:rPr>
        <w:t xml:space="preserve">Initial Study / </w:t>
      </w:r>
      <w:r w:rsidR="00681790">
        <w:rPr>
          <w:rFonts w:ascii="Cambria" w:hAnsi="Cambria"/>
        </w:rPr>
        <w:t xml:space="preserve">Mitigated </w:t>
      </w:r>
      <w:r w:rsidR="0097040E" w:rsidRPr="00E57575">
        <w:rPr>
          <w:rFonts w:ascii="Cambria" w:hAnsi="Cambria"/>
        </w:rPr>
        <w:t xml:space="preserve">Negative Declaration </w:t>
      </w:r>
      <w:r w:rsidR="00623EAA" w:rsidRPr="00E57575">
        <w:rPr>
          <w:rFonts w:ascii="Cambria" w:eastAsia="Times New Roman" w:hAnsi="Cambria" w:cs="Arial"/>
        </w:rPr>
        <w:t xml:space="preserve">can be reviewed </w:t>
      </w:r>
      <w:r w:rsidR="005D3328" w:rsidRPr="00E57575">
        <w:rPr>
          <w:rFonts w:ascii="Cambria" w:eastAsia="Times New Roman" w:hAnsi="Cambria" w:cs="Arial"/>
        </w:rPr>
        <w:t xml:space="preserve">at </w:t>
      </w:r>
      <w:r w:rsidR="003A592B">
        <w:rPr>
          <w:rFonts w:ascii="Cambria" w:eastAsia="Times New Roman" w:hAnsi="Cambria" w:cs="Arial"/>
        </w:rPr>
        <w:t xml:space="preserve">Tracy Transit Station, </w:t>
      </w:r>
      <w:r w:rsidR="003A592B">
        <w:rPr>
          <w:rFonts w:ascii="Cambria" w:eastAsia="Times New Roman" w:hAnsi="Cambria" w:cs="Arial"/>
          <w:lang w:bidi="en-US"/>
        </w:rPr>
        <w:t>50 E. 6</w:t>
      </w:r>
      <w:r w:rsidR="003A592B" w:rsidRPr="003A592B">
        <w:rPr>
          <w:rFonts w:ascii="Cambria" w:eastAsia="Times New Roman" w:hAnsi="Cambria" w:cs="Arial"/>
          <w:vertAlign w:val="superscript"/>
          <w:lang w:bidi="en-US"/>
        </w:rPr>
        <w:t>th</w:t>
      </w:r>
      <w:r w:rsidR="003A592B">
        <w:rPr>
          <w:rFonts w:ascii="Cambria" w:eastAsia="Times New Roman" w:hAnsi="Cambria" w:cs="Arial"/>
          <w:lang w:bidi="en-US"/>
        </w:rPr>
        <w:t xml:space="preserve"> Street</w:t>
      </w:r>
      <w:r w:rsidR="003A592B" w:rsidRPr="00E57575">
        <w:rPr>
          <w:rFonts w:ascii="Cambria" w:eastAsia="Times New Roman" w:hAnsi="Cambria" w:cs="Arial"/>
        </w:rPr>
        <w:t>, Tracy, CA 95376</w:t>
      </w:r>
      <w:r w:rsidR="005D3328" w:rsidRPr="00E57575">
        <w:rPr>
          <w:rFonts w:ascii="Cambria" w:eastAsia="Times New Roman" w:hAnsi="Cambria" w:cs="Arial"/>
        </w:rPr>
        <w:t xml:space="preserve">, </w:t>
      </w:r>
      <w:r w:rsidR="00623EAA" w:rsidRPr="00E57575">
        <w:rPr>
          <w:rFonts w:ascii="Cambria" w:eastAsia="Times New Roman" w:hAnsi="Cambria" w:cs="Arial"/>
        </w:rPr>
        <w:t>during normal business hours</w:t>
      </w:r>
      <w:r w:rsidR="00E57575" w:rsidRPr="00B86AF3">
        <w:rPr>
          <w:rFonts w:ascii="Cambria" w:eastAsia="Times New Roman" w:hAnsi="Cambria" w:cs="Arial"/>
        </w:rPr>
        <w:t>,</w:t>
      </w:r>
      <w:r w:rsidR="00623EAA" w:rsidRPr="00E57575">
        <w:rPr>
          <w:rFonts w:ascii="Cambria" w:eastAsia="Times New Roman" w:hAnsi="Cambria" w:cs="Arial"/>
        </w:rPr>
        <w:t xml:space="preserve"> and online </w:t>
      </w:r>
      <w:r w:rsidR="00E57575">
        <w:rPr>
          <w:rFonts w:ascii="Cambria" w:eastAsia="Times New Roman" w:hAnsi="Cambria" w:cs="Arial"/>
        </w:rPr>
        <w:t>(</w:t>
      </w:r>
      <w:r w:rsidR="00E57575" w:rsidRPr="00B86AF3">
        <w:rPr>
          <w:rFonts w:ascii="Cambria" w:eastAsia="Times New Roman" w:hAnsi="Cambria" w:cs="Arial"/>
        </w:rPr>
        <w:t>at any time</w:t>
      </w:r>
      <w:r w:rsidR="00E57575">
        <w:rPr>
          <w:rFonts w:ascii="Cambria" w:eastAsia="Times New Roman" w:hAnsi="Cambria" w:cs="Arial"/>
        </w:rPr>
        <w:t xml:space="preserve"> during the </w:t>
      </w:r>
      <w:r w:rsidR="0042306B">
        <w:rPr>
          <w:rFonts w:ascii="Cambria" w:eastAsia="Times New Roman" w:hAnsi="Cambria" w:cs="Arial"/>
        </w:rPr>
        <w:t>3</w:t>
      </w:r>
      <w:r w:rsidR="00E57575">
        <w:rPr>
          <w:rFonts w:ascii="Cambria" w:eastAsia="Times New Roman" w:hAnsi="Cambria" w:cs="Arial"/>
        </w:rPr>
        <w:t xml:space="preserve">0-day </w:t>
      </w:r>
      <w:r w:rsidR="00E57575" w:rsidRPr="007C4689">
        <w:rPr>
          <w:rFonts w:ascii="Cambria" w:hAnsi="Cambria"/>
        </w:rPr>
        <w:t xml:space="preserve">public </w:t>
      </w:r>
      <w:r w:rsidR="00E57575">
        <w:rPr>
          <w:rFonts w:ascii="Cambria" w:eastAsia="Times New Roman" w:hAnsi="Cambria" w:cs="Arial"/>
        </w:rPr>
        <w:t>review period) using the following link</w:t>
      </w:r>
      <w:r w:rsidR="00623EAA" w:rsidRPr="00E57575">
        <w:rPr>
          <w:rFonts w:ascii="Cambria" w:eastAsia="Times New Roman" w:hAnsi="Cambria" w:cs="Arial"/>
        </w:rPr>
        <w:t>:</w:t>
      </w:r>
      <w:r w:rsidR="00623EAA" w:rsidRPr="00E57575">
        <w:rPr>
          <w:rFonts w:ascii="Cambria" w:eastAsia="Times New Roman" w:hAnsi="Cambria"/>
        </w:rPr>
        <w:t xml:space="preserve"> </w:t>
      </w:r>
      <w:hyperlink r:id="rId6" w:tgtFrame="_blank" w:history="1">
        <w:r w:rsidR="005B66BE" w:rsidRPr="005B66BE">
          <w:rPr>
            <w:rFonts w:ascii="Cambria" w:eastAsia="Times New Roman" w:hAnsi="Cambria" w:cs="Arial"/>
          </w:rPr>
          <w:t>http://www.cityoftracy.org/government/city-reports</w:t>
        </w:r>
      </w:hyperlink>
    </w:p>
    <w:p w14:paraId="6E90CB55" w14:textId="77777777" w:rsidR="0082697B" w:rsidRDefault="00333338" w:rsidP="0082697B">
      <w:pPr>
        <w:spacing w:after="0" w:line="264" w:lineRule="auto"/>
        <w:ind w:left="2700" w:hanging="2700"/>
        <w:jc w:val="both"/>
        <w:rPr>
          <w:rFonts w:ascii="Cambria" w:hAnsi="Cambria"/>
          <w:b/>
        </w:rPr>
      </w:pPr>
      <w:r>
        <w:rPr>
          <w:rFonts w:ascii="Cambria" w:hAnsi="Cambria"/>
          <w:b/>
        </w:rPr>
        <w:t>Project Informational</w:t>
      </w:r>
    </w:p>
    <w:p w14:paraId="0820B8FF" w14:textId="5CF46C10" w:rsidR="00333338" w:rsidRDefault="00333338" w:rsidP="0082697B">
      <w:pPr>
        <w:spacing w:after="0" w:line="264" w:lineRule="auto"/>
        <w:ind w:left="2700" w:hanging="2700"/>
        <w:jc w:val="both"/>
        <w:rPr>
          <w:rFonts w:ascii="Cambria" w:hAnsi="Cambria"/>
          <w:bCs/>
        </w:rPr>
      </w:pPr>
      <w:r>
        <w:rPr>
          <w:rFonts w:ascii="Cambria" w:hAnsi="Cambria"/>
          <w:b/>
        </w:rPr>
        <w:t>Meeting:</w:t>
      </w:r>
      <w:r w:rsidR="0082697B">
        <w:rPr>
          <w:rFonts w:ascii="Cambria" w:hAnsi="Cambria"/>
          <w:b/>
        </w:rPr>
        <w:tab/>
      </w:r>
      <w:r w:rsidR="0082697B">
        <w:rPr>
          <w:rFonts w:ascii="Cambria" w:hAnsi="Cambria"/>
          <w:bCs/>
        </w:rPr>
        <w:t>An informational meeting to present preliminary project details to neighboring residents and other interested parties will be held at the Tracy Transit Station, 50 E. 6</w:t>
      </w:r>
      <w:r w:rsidR="0082697B" w:rsidRPr="0082697B">
        <w:rPr>
          <w:rFonts w:ascii="Cambria" w:hAnsi="Cambria"/>
          <w:bCs/>
          <w:vertAlign w:val="superscript"/>
        </w:rPr>
        <w:t>th</w:t>
      </w:r>
      <w:r w:rsidR="0082697B">
        <w:rPr>
          <w:rFonts w:ascii="Cambria" w:hAnsi="Cambria"/>
          <w:bCs/>
        </w:rPr>
        <w:t xml:space="preserve"> Street, Tracy, CA 95376 on Wednesday, September 18, 2024, at 7:00 PM in Conference Room 103.</w:t>
      </w:r>
    </w:p>
    <w:p w14:paraId="639E4FBB" w14:textId="77777777" w:rsidR="0082697B" w:rsidRDefault="0082697B" w:rsidP="0082697B">
      <w:pPr>
        <w:spacing w:after="0" w:line="264" w:lineRule="auto"/>
        <w:ind w:left="2700" w:hanging="2700"/>
        <w:jc w:val="both"/>
        <w:rPr>
          <w:rFonts w:ascii="Cambria" w:hAnsi="Cambria"/>
          <w:b/>
        </w:rPr>
      </w:pPr>
    </w:p>
    <w:p w14:paraId="32FDEF2E" w14:textId="245E03E3" w:rsidR="005D7D54" w:rsidRPr="0004015B" w:rsidRDefault="005D7D54" w:rsidP="004248A4">
      <w:pPr>
        <w:spacing w:line="264" w:lineRule="auto"/>
        <w:ind w:left="2700" w:hanging="2700"/>
        <w:jc w:val="both"/>
        <w:rPr>
          <w:rFonts w:ascii="Cambria" w:hAnsi="Cambria"/>
          <w:highlight w:val="yellow"/>
        </w:rPr>
      </w:pPr>
      <w:r w:rsidRPr="00E57575">
        <w:rPr>
          <w:rFonts w:ascii="Cambria" w:hAnsi="Cambria"/>
          <w:b/>
        </w:rPr>
        <w:t>Public Hearing:</w:t>
      </w:r>
      <w:r w:rsidRPr="00E57575">
        <w:rPr>
          <w:rFonts w:ascii="Cambria" w:hAnsi="Cambria"/>
        </w:rPr>
        <w:tab/>
      </w:r>
      <w:r w:rsidRPr="000875E2">
        <w:rPr>
          <w:rFonts w:ascii="Cambria" w:hAnsi="Cambria"/>
        </w:rPr>
        <w:t xml:space="preserve">A public hearing to consider project approval and adopt the </w:t>
      </w:r>
      <w:r w:rsidR="00554FE0" w:rsidRPr="000875E2">
        <w:rPr>
          <w:rFonts w:ascii="Cambria" w:hAnsi="Cambria"/>
        </w:rPr>
        <w:t xml:space="preserve">Initial Study / </w:t>
      </w:r>
      <w:r w:rsidR="00681790">
        <w:rPr>
          <w:rFonts w:ascii="Cambria" w:hAnsi="Cambria"/>
        </w:rPr>
        <w:t xml:space="preserve">Mitigated </w:t>
      </w:r>
      <w:r w:rsidRPr="000875E2">
        <w:rPr>
          <w:rFonts w:ascii="Cambria" w:hAnsi="Cambria"/>
        </w:rPr>
        <w:t xml:space="preserve">Negative Declaration </w:t>
      </w:r>
      <w:r w:rsidR="00772B79" w:rsidRPr="000875E2">
        <w:rPr>
          <w:rFonts w:ascii="Cambria" w:hAnsi="Cambria"/>
        </w:rPr>
        <w:t>will be</w:t>
      </w:r>
      <w:r w:rsidRPr="000875E2">
        <w:rPr>
          <w:rFonts w:ascii="Cambria" w:hAnsi="Cambria"/>
        </w:rPr>
        <w:t xml:space="preserve"> scheduled before the City of </w:t>
      </w:r>
      <w:r w:rsidR="00E57575" w:rsidRPr="000875E2">
        <w:rPr>
          <w:rFonts w:ascii="Cambria" w:hAnsi="Cambria"/>
        </w:rPr>
        <w:t>Tracy</w:t>
      </w:r>
      <w:r w:rsidRPr="000875E2">
        <w:rPr>
          <w:rFonts w:ascii="Cambria" w:hAnsi="Cambria"/>
        </w:rPr>
        <w:t xml:space="preserve"> Planning Commission</w:t>
      </w:r>
      <w:r w:rsidR="00333338">
        <w:rPr>
          <w:rFonts w:ascii="Cambria" w:hAnsi="Cambria"/>
        </w:rPr>
        <w:t xml:space="preserve"> and then the City Council</w:t>
      </w:r>
      <w:r w:rsidR="000C068B" w:rsidRPr="000875E2">
        <w:rPr>
          <w:rFonts w:ascii="Cambria" w:hAnsi="Cambria"/>
        </w:rPr>
        <w:t>.</w:t>
      </w:r>
      <w:r w:rsidR="00772B79" w:rsidRPr="000875E2">
        <w:rPr>
          <w:rFonts w:ascii="Cambria" w:hAnsi="Cambria"/>
        </w:rPr>
        <w:t xml:space="preserve"> Once a hearing date</w:t>
      </w:r>
      <w:r w:rsidR="00333338">
        <w:rPr>
          <w:rFonts w:ascii="Cambria" w:hAnsi="Cambria"/>
        </w:rPr>
        <w:t xml:space="preserve"> for each</w:t>
      </w:r>
      <w:r w:rsidR="00772B79" w:rsidRPr="000875E2">
        <w:rPr>
          <w:rFonts w:ascii="Cambria" w:hAnsi="Cambria"/>
        </w:rPr>
        <w:t xml:space="preserve"> is scheduled, adequate public noticing will be provided.</w:t>
      </w:r>
    </w:p>
    <w:p w14:paraId="52CD9359" w14:textId="668B280A" w:rsidR="005D7D54" w:rsidRDefault="0060647F" w:rsidP="00772B79">
      <w:pPr>
        <w:spacing w:line="264" w:lineRule="auto"/>
        <w:ind w:left="2700" w:hanging="2700"/>
        <w:jc w:val="both"/>
        <w:rPr>
          <w:rFonts w:ascii="Cambria" w:hAnsi="Cambria"/>
        </w:rPr>
      </w:pPr>
      <w:r w:rsidRPr="0060647F">
        <w:rPr>
          <w:rFonts w:ascii="Cambria" w:hAnsi="Cambria"/>
        </w:rPr>
        <w:drawing>
          <wp:anchor distT="0" distB="0" distL="114300" distR="114300" simplePos="0" relativeHeight="251658240" behindDoc="0" locked="0" layoutInCell="1" allowOverlap="1" wp14:anchorId="6FC4779F" wp14:editId="33E34859">
            <wp:simplePos x="0" y="0"/>
            <wp:positionH relativeFrom="margin">
              <wp:align>center</wp:align>
            </wp:positionH>
            <wp:positionV relativeFrom="paragraph">
              <wp:posOffset>19685</wp:posOffset>
            </wp:positionV>
            <wp:extent cx="3934460" cy="2543175"/>
            <wp:effectExtent l="0" t="0" r="8890" b="9525"/>
            <wp:wrapSquare wrapText="bothSides"/>
            <wp:docPr id="6" name="Content Placeholder 5">
              <a:extLst xmlns:a="http://schemas.openxmlformats.org/drawingml/2006/main">
                <a:ext uri="{FF2B5EF4-FFF2-40B4-BE49-F238E27FC236}">
                  <a16:creationId xmlns:a16="http://schemas.microsoft.com/office/drawing/2014/main" id="{BC9565B8-7B6F-D0F6-E716-4BCB9C7FCE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BC9565B8-7B6F-D0F6-E716-4BCB9C7FCE17}"/>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l="10406" t="22036" r="59750" b="9384"/>
                    <a:stretch/>
                  </pic:blipFill>
                  <pic:spPr>
                    <a:xfrm>
                      <a:off x="0" y="0"/>
                      <a:ext cx="3934460" cy="2543175"/>
                    </a:xfrm>
                    <a:prstGeom prst="rect">
                      <a:avLst/>
                    </a:prstGeom>
                  </pic:spPr>
                </pic:pic>
              </a:graphicData>
            </a:graphic>
            <wp14:sizeRelH relativeFrom="margin">
              <wp14:pctWidth>0</wp14:pctWidth>
            </wp14:sizeRelH>
            <wp14:sizeRelV relativeFrom="margin">
              <wp14:pctHeight>0</wp14:pctHeight>
            </wp14:sizeRelV>
          </wp:anchor>
        </w:drawing>
      </w:r>
    </w:p>
    <w:p w14:paraId="339A9CCB" w14:textId="292264E2" w:rsidR="005D7D54" w:rsidRDefault="005D7D54" w:rsidP="004248A4">
      <w:pPr>
        <w:spacing w:line="264" w:lineRule="auto"/>
        <w:ind w:left="2700" w:hanging="2700"/>
        <w:jc w:val="both"/>
        <w:rPr>
          <w:rFonts w:ascii="Cambria" w:eastAsia="Times New Roman" w:hAnsi="Cambria" w:cs="Arial"/>
        </w:rPr>
      </w:pPr>
    </w:p>
    <w:p w14:paraId="58D131E9" w14:textId="676C69E5" w:rsidR="0060647F" w:rsidRPr="00967FE6" w:rsidRDefault="0060647F" w:rsidP="004248A4">
      <w:pPr>
        <w:spacing w:line="264" w:lineRule="auto"/>
        <w:ind w:left="2700" w:hanging="2700"/>
        <w:jc w:val="both"/>
        <w:rPr>
          <w:rFonts w:ascii="Cambria" w:eastAsia="Times New Roman" w:hAnsi="Cambria" w:cs="Arial"/>
        </w:rPr>
      </w:pPr>
    </w:p>
    <w:p w14:paraId="4D7DDAF5" w14:textId="1A6E001E" w:rsidR="0044596C" w:rsidRDefault="0044596C" w:rsidP="004248A4">
      <w:pPr>
        <w:spacing w:line="264" w:lineRule="auto"/>
        <w:ind w:left="2700" w:hanging="2700"/>
        <w:jc w:val="both"/>
        <w:rPr>
          <w:rFonts w:ascii="Cambria" w:hAnsi="Cambria"/>
        </w:rPr>
      </w:pPr>
    </w:p>
    <w:p w14:paraId="2EC1AA38" w14:textId="2555719F" w:rsidR="0060647F" w:rsidRDefault="0060647F" w:rsidP="004248A4">
      <w:pPr>
        <w:spacing w:line="264" w:lineRule="auto"/>
        <w:ind w:left="2700" w:hanging="2700"/>
        <w:jc w:val="both"/>
        <w:rPr>
          <w:rFonts w:ascii="Cambria" w:hAnsi="Cambria"/>
        </w:rPr>
      </w:pPr>
    </w:p>
    <w:p w14:paraId="36B6BB8C" w14:textId="5B3AABA1" w:rsidR="0060647F" w:rsidRDefault="0060647F" w:rsidP="004248A4">
      <w:pPr>
        <w:spacing w:line="264" w:lineRule="auto"/>
        <w:ind w:left="2700" w:hanging="2700"/>
        <w:jc w:val="both"/>
        <w:rPr>
          <w:rFonts w:ascii="Cambria" w:hAnsi="Cambria"/>
        </w:rPr>
      </w:pPr>
    </w:p>
    <w:p w14:paraId="5B833D74" w14:textId="45AFE31E" w:rsidR="0060647F" w:rsidRDefault="0060647F" w:rsidP="004248A4">
      <w:pPr>
        <w:spacing w:line="264" w:lineRule="auto"/>
        <w:ind w:left="2700" w:hanging="2700"/>
        <w:jc w:val="both"/>
        <w:rPr>
          <w:rFonts w:ascii="Cambria" w:hAnsi="Cambria"/>
        </w:rPr>
      </w:pPr>
    </w:p>
    <w:p w14:paraId="3329212D" w14:textId="6C06A842" w:rsidR="0060647F" w:rsidRDefault="0060647F" w:rsidP="004248A4">
      <w:pPr>
        <w:spacing w:line="264" w:lineRule="auto"/>
        <w:ind w:left="2700" w:hanging="2700"/>
        <w:jc w:val="both"/>
        <w:rPr>
          <w:rFonts w:ascii="Cambria" w:hAnsi="Cambria"/>
        </w:rPr>
      </w:pPr>
    </w:p>
    <w:p w14:paraId="7F115F23" w14:textId="1BDF71C2" w:rsidR="0060647F" w:rsidRDefault="0060647F" w:rsidP="004248A4">
      <w:pPr>
        <w:spacing w:line="264" w:lineRule="auto"/>
        <w:ind w:left="2700" w:hanging="2700"/>
        <w:jc w:val="both"/>
        <w:rPr>
          <w:rFonts w:ascii="Cambria" w:hAnsi="Cambria"/>
        </w:rPr>
      </w:pPr>
      <w:r w:rsidRPr="0060647F">
        <w:rPr>
          <w:rFonts w:ascii="Cambria" w:hAnsi="Cambria"/>
        </w:rPr>
        <w:drawing>
          <wp:anchor distT="0" distB="0" distL="114300" distR="114300" simplePos="0" relativeHeight="251659264" behindDoc="1" locked="0" layoutInCell="1" allowOverlap="1" wp14:anchorId="66ADAB67" wp14:editId="2784FCCF">
            <wp:simplePos x="0" y="0"/>
            <wp:positionH relativeFrom="margin">
              <wp:align>center</wp:align>
            </wp:positionH>
            <wp:positionV relativeFrom="paragraph">
              <wp:posOffset>39370</wp:posOffset>
            </wp:positionV>
            <wp:extent cx="4433570" cy="2581275"/>
            <wp:effectExtent l="0" t="0" r="5080" b="9525"/>
            <wp:wrapTight wrapText="bothSides">
              <wp:wrapPolygon edited="0">
                <wp:start x="0" y="0"/>
                <wp:lineTo x="0" y="21520"/>
                <wp:lineTo x="21532" y="21520"/>
                <wp:lineTo x="21532" y="0"/>
                <wp:lineTo x="0" y="0"/>
              </wp:wrapPolygon>
            </wp:wrapTight>
            <wp:docPr id="1693344406" name="Content Placeholder 5">
              <a:extLst xmlns:a="http://schemas.openxmlformats.org/drawingml/2006/main">
                <a:ext uri="{FF2B5EF4-FFF2-40B4-BE49-F238E27FC236}">
                  <a16:creationId xmlns:a16="http://schemas.microsoft.com/office/drawing/2014/main" id="{0967FE43-19AB-A8E7-04C5-C05ED4F7564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0967FE43-19AB-A8E7-04C5-C05ED4F75644}"/>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11996" t="28111" r="57823" b="9412"/>
                    <a:stretch/>
                  </pic:blipFill>
                  <pic:spPr>
                    <a:xfrm>
                      <a:off x="0" y="0"/>
                      <a:ext cx="4433570" cy="2581275"/>
                    </a:xfrm>
                    <a:prstGeom prst="rect">
                      <a:avLst/>
                    </a:prstGeom>
                  </pic:spPr>
                </pic:pic>
              </a:graphicData>
            </a:graphic>
            <wp14:sizeRelH relativeFrom="margin">
              <wp14:pctWidth>0</wp14:pctWidth>
            </wp14:sizeRelH>
            <wp14:sizeRelV relativeFrom="margin">
              <wp14:pctHeight>0</wp14:pctHeight>
            </wp14:sizeRelV>
          </wp:anchor>
        </w:drawing>
      </w:r>
    </w:p>
    <w:p w14:paraId="1B922B29" w14:textId="09BD5914" w:rsidR="0060647F" w:rsidRDefault="0060647F" w:rsidP="004248A4">
      <w:pPr>
        <w:spacing w:line="264" w:lineRule="auto"/>
        <w:ind w:left="2700" w:hanging="2700"/>
        <w:jc w:val="both"/>
        <w:rPr>
          <w:rFonts w:ascii="Cambria" w:hAnsi="Cambria"/>
        </w:rPr>
      </w:pPr>
    </w:p>
    <w:p w14:paraId="663AB2FE" w14:textId="2CF7074A" w:rsidR="0060647F" w:rsidRPr="009D49A7" w:rsidRDefault="0060647F" w:rsidP="004248A4">
      <w:pPr>
        <w:spacing w:line="264" w:lineRule="auto"/>
        <w:ind w:left="2700" w:hanging="2700"/>
        <w:jc w:val="both"/>
        <w:rPr>
          <w:rFonts w:ascii="Cambria" w:hAnsi="Cambria"/>
        </w:rPr>
      </w:pPr>
    </w:p>
    <w:sectPr w:rsidR="0060647F" w:rsidRPr="009D49A7" w:rsidSect="00060BDB">
      <w:pgSz w:w="12240" w:h="15840"/>
      <w:pgMar w:top="1300" w:right="1300" w:bottom="1300" w:left="13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C5C"/>
    <w:multiLevelType w:val="hybridMultilevel"/>
    <w:tmpl w:val="5BA42A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44B75125"/>
    <w:multiLevelType w:val="hybridMultilevel"/>
    <w:tmpl w:val="26D4ED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AA1D5E"/>
    <w:multiLevelType w:val="hybridMultilevel"/>
    <w:tmpl w:val="9A763C8E"/>
    <w:lvl w:ilvl="0" w:tplc="04090001">
      <w:start w:val="1"/>
      <w:numFmt w:val="bullet"/>
      <w:lvlText w:val=""/>
      <w:lvlJc w:val="left"/>
      <w:pPr>
        <w:ind w:left="5220" w:hanging="360"/>
      </w:pPr>
      <w:rPr>
        <w:rFonts w:ascii="Symbol" w:hAnsi="Symbol" w:hint="default"/>
      </w:rPr>
    </w:lvl>
    <w:lvl w:ilvl="1" w:tplc="04090003">
      <w:start w:val="1"/>
      <w:numFmt w:val="bullet"/>
      <w:lvlText w:val="o"/>
      <w:lvlJc w:val="left"/>
      <w:pPr>
        <w:ind w:left="5940" w:hanging="360"/>
      </w:pPr>
      <w:rPr>
        <w:rFonts w:ascii="Courier New" w:hAnsi="Courier New" w:cs="Courier New" w:hint="default"/>
      </w:rPr>
    </w:lvl>
    <w:lvl w:ilvl="2" w:tplc="04090005">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3" w15:restartNumberingAfterBreak="0">
    <w:nsid w:val="68636FA3"/>
    <w:multiLevelType w:val="hybridMultilevel"/>
    <w:tmpl w:val="06428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816524"/>
    <w:multiLevelType w:val="hybridMultilevel"/>
    <w:tmpl w:val="AF0ABFF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16cid:durableId="604962904">
    <w:abstractNumId w:val="1"/>
  </w:num>
  <w:num w:numId="2" w16cid:durableId="1582637145">
    <w:abstractNumId w:val="3"/>
  </w:num>
  <w:num w:numId="3" w16cid:durableId="850529184">
    <w:abstractNumId w:val="4"/>
  </w:num>
  <w:num w:numId="4" w16cid:durableId="1003900343">
    <w:abstractNumId w:val="2"/>
  </w:num>
  <w:num w:numId="5" w16cid:durableId="627586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959"/>
    <w:rsid w:val="0004015B"/>
    <w:rsid w:val="00054229"/>
    <w:rsid w:val="00060BDB"/>
    <w:rsid w:val="00071EAE"/>
    <w:rsid w:val="0008500F"/>
    <w:rsid w:val="000875E2"/>
    <w:rsid w:val="000B0475"/>
    <w:rsid w:val="000C068B"/>
    <w:rsid w:val="000C6EB6"/>
    <w:rsid w:val="000F0ACD"/>
    <w:rsid w:val="00135107"/>
    <w:rsid w:val="001D760C"/>
    <w:rsid w:val="001F5771"/>
    <w:rsid w:val="001F6634"/>
    <w:rsid w:val="002007FB"/>
    <w:rsid w:val="00254A3D"/>
    <w:rsid w:val="002B4959"/>
    <w:rsid w:val="002B5BD9"/>
    <w:rsid w:val="002E5D8D"/>
    <w:rsid w:val="003130A9"/>
    <w:rsid w:val="00333338"/>
    <w:rsid w:val="003427C8"/>
    <w:rsid w:val="0037085A"/>
    <w:rsid w:val="003A592B"/>
    <w:rsid w:val="003C50C9"/>
    <w:rsid w:val="003D1319"/>
    <w:rsid w:val="0042306B"/>
    <w:rsid w:val="004243D1"/>
    <w:rsid w:val="004248A4"/>
    <w:rsid w:val="00443279"/>
    <w:rsid w:val="0044596C"/>
    <w:rsid w:val="00462343"/>
    <w:rsid w:val="00494042"/>
    <w:rsid w:val="004E35F2"/>
    <w:rsid w:val="00525801"/>
    <w:rsid w:val="00554FE0"/>
    <w:rsid w:val="005670FF"/>
    <w:rsid w:val="005B66BE"/>
    <w:rsid w:val="005C5D83"/>
    <w:rsid w:val="005D3328"/>
    <w:rsid w:val="005D369E"/>
    <w:rsid w:val="005D7D54"/>
    <w:rsid w:val="005F390E"/>
    <w:rsid w:val="005F5008"/>
    <w:rsid w:val="0060647F"/>
    <w:rsid w:val="00623EAA"/>
    <w:rsid w:val="00642D5B"/>
    <w:rsid w:val="00674EEE"/>
    <w:rsid w:val="00681790"/>
    <w:rsid w:val="006922BF"/>
    <w:rsid w:val="00697815"/>
    <w:rsid w:val="006B6078"/>
    <w:rsid w:val="006E3435"/>
    <w:rsid w:val="00701B9E"/>
    <w:rsid w:val="00710437"/>
    <w:rsid w:val="00716633"/>
    <w:rsid w:val="00731E0C"/>
    <w:rsid w:val="00732AED"/>
    <w:rsid w:val="00743B6E"/>
    <w:rsid w:val="00764691"/>
    <w:rsid w:val="00772B79"/>
    <w:rsid w:val="00786697"/>
    <w:rsid w:val="007D27F0"/>
    <w:rsid w:val="0082697B"/>
    <w:rsid w:val="008349D5"/>
    <w:rsid w:val="00850FB4"/>
    <w:rsid w:val="00865188"/>
    <w:rsid w:val="00880504"/>
    <w:rsid w:val="00884BEE"/>
    <w:rsid w:val="008E7EAD"/>
    <w:rsid w:val="00900812"/>
    <w:rsid w:val="00902A0B"/>
    <w:rsid w:val="00906453"/>
    <w:rsid w:val="00915F3E"/>
    <w:rsid w:val="0092721C"/>
    <w:rsid w:val="00967FE6"/>
    <w:rsid w:val="0097040E"/>
    <w:rsid w:val="009A100E"/>
    <w:rsid w:val="009B2970"/>
    <w:rsid w:val="009D49A7"/>
    <w:rsid w:val="00A80F0C"/>
    <w:rsid w:val="00B650B8"/>
    <w:rsid w:val="00BA7273"/>
    <w:rsid w:val="00BD33A9"/>
    <w:rsid w:val="00C5784C"/>
    <w:rsid w:val="00C96CF1"/>
    <w:rsid w:val="00CA0091"/>
    <w:rsid w:val="00CB2D94"/>
    <w:rsid w:val="00CE02B7"/>
    <w:rsid w:val="00D42C67"/>
    <w:rsid w:val="00D4594B"/>
    <w:rsid w:val="00D94831"/>
    <w:rsid w:val="00DA0EBA"/>
    <w:rsid w:val="00DB6ABF"/>
    <w:rsid w:val="00DC24D9"/>
    <w:rsid w:val="00E42E27"/>
    <w:rsid w:val="00E46A7F"/>
    <w:rsid w:val="00E57575"/>
    <w:rsid w:val="00E77904"/>
    <w:rsid w:val="00E845AB"/>
    <w:rsid w:val="00F2238C"/>
    <w:rsid w:val="00F2393F"/>
    <w:rsid w:val="00F43436"/>
    <w:rsid w:val="00F447D4"/>
    <w:rsid w:val="00FA2843"/>
    <w:rsid w:val="00FA5423"/>
    <w:rsid w:val="00FB6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EC0EAB"/>
  <w15:chartTrackingRefBased/>
  <w15:docId w15:val="{2A235547-C7E1-4712-A51E-DA030DA2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EBA"/>
    <w:pPr>
      <w:spacing w:after="200" w:line="276" w:lineRule="auto"/>
    </w:pPr>
    <w:rPr>
      <w:sz w:val="22"/>
      <w:szCs w:val="22"/>
    </w:rPr>
  </w:style>
  <w:style w:type="paragraph" w:styleId="Heading2">
    <w:name w:val="heading 2"/>
    <w:basedOn w:val="Normal"/>
    <w:next w:val="Normal"/>
    <w:link w:val="Heading2Char"/>
    <w:uiPriority w:val="9"/>
    <w:qFormat/>
    <w:rsid w:val="00F2393F"/>
    <w:pPr>
      <w:spacing w:before="200" w:after="0" w:line="271" w:lineRule="auto"/>
      <w:jc w:val="both"/>
      <w:outlineLvl w:val="1"/>
    </w:pPr>
    <w:rPr>
      <w:rFonts w:ascii="Cambria" w:eastAsia="Times New Roman" w:hAnsi="Cambria"/>
      <w:b/>
      <w:smallCaps/>
      <w:sz w:val="28"/>
      <w:szCs w:val="28"/>
      <w:lang w:bidi="en-US"/>
    </w:rPr>
  </w:style>
  <w:style w:type="paragraph" w:styleId="Heading3">
    <w:name w:val="heading 3"/>
    <w:basedOn w:val="Normal"/>
    <w:next w:val="Normal"/>
    <w:link w:val="Heading3Char"/>
    <w:uiPriority w:val="9"/>
    <w:semiHidden/>
    <w:unhideWhenUsed/>
    <w:qFormat/>
    <w:rsid w:val="00710437"/>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qFormat/>
    <w:rsid w:val="002B4959"/>
    <w:pPr>
      <w:spacing w:after="0" w:line="240" w:lineRule="auto"/>
      <w:jc w:val="both"/>
    </w:pPr>
    <w:rPr>
      <w:rFonts w:ascii="Cambria" w:eastAsia="Times New Roman" w:hAnsi="Cambria"/>
      <w:lang w:bidi="en-US"/>
    </w:rPr>
  </w:style>
  <w:style w:type="character" w:customStyle="1" w:styleId="NoSpacingChar">
    <w:name w:val="No Spacing Char"/>
    <w:link w:val="NoSpacing"/>
    <w:rsid w:val="002B4959"/>
    <w:rPr>
      <w:rFonts w:ascii="Cambria" w:eastAsia="Times New Roman" w:hAnsi="Cambria" w:cs="Times New Roman"/>
      <w:lang w:bidi="en-US"/>
    </w:rPr>
  </w:style>
  <w:style w:type="character" w:customStyle="1" w:styleId="Heading2Char">
    <w:name w:val="Heading 2 Char"/>
    <w:link w:val="Heading2"/>
    <w:uiPriority w:val="9"/>
    <w:rsid w:val="00F2393F"/>
    <w:rPr>
      <w:rFonts w:ascii="Cambria" w:eastAsia="Times New Roman" w:hAnsi="Cambria"/>
      <w:b/>
      <w:smallCaps/>
      <w:sz w:val="28"/>
      <w:szCs w:val="28"/>
      <w:lang w:bidi="en-US"/>
    </w:rPr>
  </w:style>
  <w:style w:type="character" w:styleId="Hyperlink">
    <w:name w:val="Hyperlink"/>
    <w:rsid w:val="0044596C"/>
    <w:rPr>
      <w:color w:val="0000FF"/>
      <w:u w:val="single"/>
    </w:rPr>
  </w:style>
  <w:style w:type="character" w:styleId="SubtleReference">
    <w:name w:val="Subtle Reference"/>
    <w:qFormat/>
    <w:rsid w:val="0044596C"/>
    <w:rPr>
      <w:rFonts w:cs="Times New Roman"/>
      <w:smallCaps/>
    </w:rPr>
  </w:style>
  <w:style w:type="character" w:styleId="CommentReference">
    <w:name w:val="annotation reference"/>
    <w:uiPriority w:val="99"/>
    <w:semiHidden/>
    <w:unhideWhenUsed/>
    <w:rsid w:val="00CA0091"/>
    <w:rPr>
      <w:sz w:val="16"/>
      <w:szCs w:val="16"/>
    </w:rPr>
  </w:style>
  <w:style w:type="paragraph" w:styleId="CommentText">
    <w:name w:val="annotation text"/>
    <w:basedOn w:val="Normal"/>
    <w:link w:val="CommentTextChar"/>
    <w:uiPriority w:val="99"/>
    <w:unhideWhenUsed/>
    <w:rsid w:val="00CA0091"/>
    <w:rPr>
      <w:sz w:val="20"/>
      <w:szCs w:val="20"/>
    </w:rPr>
  </w:style>
  <w:style w:type="character" w:customStyle="1" w:styleId="CommentTextChar">
    <w:name w:val="Comment Text Char"/>
    <w:basedOn w:val="DefaultParagraphFont"/>
    <w:link w:val="CommentText"/>
    <w:uiPriority w:val="99"/>
    <w:rsid w:val="00CA0091"/>
  </w:style>
  <w:style w:type="paragraph" w:styleId="CommentSubject">
    <w:name w:val="annotation subject"/>
    <w:basedOn w:val="CommentText"/>
    <w:next w:val="CommentText"/>
    <w:link w:val="CommentSubjectChar"/>
    <w:uiPriority w:val="99"/>
    <w:semiHidden/>
    <w:unhideWhenUsed/>
    <w:rsid w:val="00CA0091"/>
    <w:rPr>
      <w:b/>
      <w:bCs/>
    </w:rPr>
  </w:style>
  <w:style w:type="character" w:customStyle="1" w:styleId="CommentSubjectChar">
    <w:name w:val="Comment Subject Char"/>
    <w:link w:val="CommentSubject"/>
    <w:uiPriority w:val="99"/>
    <w:semiHidden/>
    <w:rsid w:val="00CA0091"/>
    <w:rPr>
      <w:b/>
      <w:bCs/>
    </w:rPr>
  </w:style>
  <w:style w:type="paragraph" w:styleId="BalloonText">
    <w:name w:val="Balloon Text"/>
    <w:basedOn w:val="Normal"/>
    <w:link w:val="BalloonTextChar"/>
    <w:uiPriority w:val="99"/>
    <w:semiHidden/>
    <w:unhideWhenUsed/>
    <w:rsid w:val="00CA009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A0091"/>
    <w:rPr>
      <w:rFonts w:ascii="Segoe UI" w:hAnsi="Segoe UI" w:cs="Segoe UI"/>
      <w:sz w:val="18"/>
      <w:szCs w:val="18"/>
    </w:rPr>
  </w:style>
  <w:style w:type="character" w:styleId="UnresolvedMention">
    <w:name w:val="Unresolved Mention"/>
    <w:uiPriority w:val="99"/>
    <w:semiHidden/>
    <w:unhideWhenUsed/>
    <w:rsid w:val="005D7D54"/>
    <w:rPr>
      <w:color w:val="808080"/>
      <w:shd w:val="clear" w:color="auto" w:fill="E6E6E6"/>
    </w:rPr>
  </w:style>
  <w:style w:type="character" w:styleId="FollowedHyperlink">
    <w:name w:val="FollowedHyperlink"/>
    <w:uiPriority w:val="99"/>
    <w:semiHidden/>
    <w:unhideWhenUsed/>
    <w:rsid w:val="008349D5"/>
    <w:rPr>
      <w:color w:val="954F72"/>
      <w:u w:val="single"/>
    </w:rPr>
  </w:style>
  <w:style w:type="paragraph" w:styleId="ListParagraph">
    <w:name w:val="List Paragraph"/>
    <w:basedOn w:val="Normal"/>
    <w:uiPriority w:val="34"/>
    <w:qFormat/>
    <w:rsid w:val="000875E2"/>
    <w:pPr>
      <w:ind w:left="720"/>
      <w:contextualSpacing/>
    </w:pPr>
    <w:rPr>
      <w:rFonts w:eastAsia="SimSun"/>
    </w:rPr>
  </w:style>
  <w:style w:type="paragraph" w:styleId="Revision">
    <w:name w:val="Revision"/>
    <w:hidden/>
    <w:uiPriority w:val="99"/>
    <w:semiHidden/>
    <w:rsid w:val="00071EAE"/>
    <w:rPr>
      <w:sz w:val="22"/>
      <w:szCs w:val="22"/>
    </w:rPr>
  </w:style>
  <w:style w:type="character" w:customStyle="1" w:styleId="Heading3Char">
    <w:name w:val="Heading 3 Char"/>
    <w:link w:val="Heading3"/>
    <w:uiPriority w:val="9"/>
    <w:semiHidden/>
    <w:rsid w:val="00710437"/>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494473">
      <w:bodyDiv w:val="1"/>
      <w:marLeft w:val="0"/>
      <w:marRight w:val="0"/>
      <w:marTop w:val="0"/>
      <w:marBottom w:val="0"/>
      <w:divBdr>
        <w:top w:val="none" w:sz="0" w:space="0" w:color="auto"/>
        <w:left w:val="none" w:sz="0" w:space="0" w:color="auto"/>
        <w:bottom w:val="none" w:sz="0" w:space="0" w:color="auto"/>
        <w:right w:val="none" w:sz="0" w:space="0" w:color="auto"/>
      </w:divBdr>
    </w:div>
    <w:div w:id="76021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ityoftracy.org/government/city-report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F2827-317B-45E8-B061-7EF48BC5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3817</CharactersWithSpaces>
  <SharedDoc>false</SharedDoc>
  <HLinks>
    <vt:vector size="6" baseType="variant">
      <vt:variant>
        <vt:i4>7012469</vt:i4>
      </vt:variant>
      <vt:variant>
        <vt:i4>0</vt:i4>
      </vt:variant>
      <vt:variant>
        <vt:i4>0</vt:i4>
      </vt:variant>
      <vt:variant>
        <vt:i4>5</vt:i4>
      </vt:variant>
      <vt:variant>
        <vt:lpwstr>http://www.cityoftracy.org/government/city-reports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Ritchie</dc:creator>
  <cp:keywords/>
  <cp:lastModifiedBy>Ed Lovell</cp:lastModifiedBy>
  <cp:revision>2</cp:revision>
  <cp:lastPrinted>2024-08-28T00:33:00Z</cp:lastPrinted>
  <dcterms:created xsi:type="dcterms:W3CDTF">2024-08-28T00:37:00Z</dcterms:created>
  <dcterms:modified xsi:type="dcterms:W3CDTF">2024-08-28T00:37:00Z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a57e94ccfceae3aa434efc45a1ab75c747bba8aae363136af08c1a09cd785259</vt:lpwstr>
  </property>
</Properties>
</file>